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D470" w14:textId="46B5DB84" w:rsidR="00714284" w:rsidRPr="0064585B" w:rsidRDefault="007101C1" w:rsidP="00B61E17">
      <w:pPr>
        <w:jc w:val="center"/>
        <w:rPr>
          <w:b/>
          <w:bCs/>
          <w:sz w:val="32"/>
          <w:szCs w:val="32"/>
        </w:rPr>
      </w:pPr>
      <w:r w:rsidRPr="0064585B">
        <w:rPr>
          <w:b/>
          <w:bCs/>
          <w:sz w:val="32"/>
          <w:szCs w:val="32"/>
        </w:rPr>
        <w:t xml:space="preserve">Emésztési Panaszok </w:t>
      </w:r>
      <w:r w:rsidR="00B61E17" w:rsidRPr="0064585B">
        <w:rPr>
          <w:b/>
          <w:bCs/>
          <w:sz w:val="32"/>
          <w:szCs w:val="32"/>
        </w:rPr>
        <w:t>IBS vagy IBD?</w:t>
      </w:r>
    </w:p>
    <w:p w14:paraId="7A35AF7C" w14:textId="77777777" w:rsidR="007101C1" w:rsidRDefault="007101C1" w:rsidP="00B61E17">
      <w:pPr>
        <w:jc w:val="center"/>
      </w:pPr>
    </w:p>
    <w:p w14:paraId="7BFB2AFB" w14:textId="77777777" w:rsidR="00480C69" w:rsidRDefault="007101C1" w:rsidP="00C60E20">
      <w:pPr>
        <w:jc w:val="both"/>
      </w:pPr>
      <w:r>
        <w:t>Hasonló tünetek, de két különböző betegség</w:t>
      </w:r>
      <w:r w:rsidR="004E4F5D">
        <w:t xml:space="preserve">. </w:t>
      </w:r>
    </w:p>
    <w:p w14:paraId="1734B540" w14:textId="45AD961C" w:rsidR="0064585B" w:rsidRDefault="00C60E20" w:rsidP="00C60E20">
      <w:pPr>
        <w:jc w:val="both"/>
      </w:pPr>
      <w:r w:rsidRPr="00C60E20">
        <w:t xml:space="preserve">Az </w:t>
      </w:r>
      <w:r w:rsidRPr="0064585B">
        <w:rPr>
          <w:b/>
          <w:bCs/>
        </w:rPr>
        <w:t>IBS</w:t>
      </w:r>
      <w:r w:rsidRPr="00C60E20">
        <w:t xml:space="preserve"> (</w:t>
      </w:r>
      <w:proofErr w:type="spellStart"/>
      <w:r w:rsidRPr="00C60E20">
        <w:t>irritábilis</w:t>
      </w:r>
      <w:proofErr w:type="spellEnd"/>
      <w:r w:rsidRPr="00C60E20">
        <w:t xml:space="preserve"> bél szindróma) egy funkcionális, nem </w:t>
      </w:r>
      <w:proofErr w:type="spellStart"/>
      <w:r w:rsidRPr="00C60E20">
        <w:t>gyulladásos</w:t>
      </w:r>
      <w:proofErr w:type="spellEnd"/>
      <w:r w:rsidRPr="00C60E20">
        <w:t xml:space="preserve"> állapot, ami a belek működését érinti</w:t>
      </w:r>
      <w:r w:rsidR="0064585B">
        <w:t xml:space="preserve">. </w:t>
      </w:r>
      <w:r w:rsidR="0064585B" w:rsidRPr="0064585B">
        <w:t>Az IBS a bélrendszer funkcionális zavara, melyben a belek mozgékonysága változik meg, de a probléma nem vezethető vissza szervi elváltozásra.</w:t>
      </w:r>
    </w:p>
    <w:p w14:paraId="25EA5A07" w14:textId="2BF8550A" w:rsidR="00480C69" w:rsidRDefault="00480C69" w:rsidP="00C60E20">
      <w:pPr>
        <w:jc w:val="both"/>
      </w:pPr>
      <w:r>
        <w:t>A</w:t>
      </w:r>
      <w:r w:rsidR="00C60E20" w:rsidRPr="00C60E20">
        <w:t xml:space="preserve">z </w:t>
      </w:r>
      <w:r w:rsidR="00C60E20" w:rsidRPr="0064585B">
        <w:rPr>
          <w:b/>
          <w:bCs/>
        </w:rPr>
        <w:t>IBD</w:t>
      </w:r>
      <w:r w:rsidR="00C60E20" w:rsidRPr="00C60E20">
        <w:t xml:space="preserve"> </w:t>
      </w:r>
      <w:r w:rsidR="0064585B">
        <w:t>(</w:t>
      </w:r>
      <w:proofErr w:type="spellStart"/>
      <w:r w:rsidR="0064585B" w:rsidRPr="0064585B">
        <w:t>Inflammatory</w:t>
      </w:r>
      <w:proofErr w:type="spellEnd"/>
      <w:r w:rsidR="0064585B" w:rsidRPr="0064585B">
        <w:t xml:space="preserve"> </w:t>
      </w:r>
      <w:proofErr w:type="spellStart"/>
      <w:r w:rsidR="0064585B" w:rsidRPr="0064585B">
        <w:t>Bowel</w:t>
      </w:r>
      <w:proofErr w:type="spellEnd"/>
      <w:r w:rsidR="0064585B" w:rsidRPr="0064585B">
        <w:t xml:space="preserve"> </w:t>
      </w:r>
      <w:proofErr w:type="spellStart"/>
      <w:r w:rsidR="0064585B" w:rsidRPr="0064585B">
        <w:t>Disease</w:t>
      </w:r>
      <w:proofErr w:type="spellEnd"/>
      <w:r w:rsidR="00C60E20" w:rsidRPr="00C60E20">
        <w:t xml:space="preserve">) egy krónikus </w:t>
      </w:r>
      <w:proofErr w:type="spellStart"/>
      <w:r w:rsidR="00C60E20" w:rsidRPr="00C60E20">
        <w:t>gyulladásos</w:t>
      </w:r>
      <w:proofErr w:type="spellEnd"/>
      <w:r w:rsidR="00C60E20" w:rsidRPr="00C60E20">
        <w:t xml:space="preserve"> állapot, </w:t>
      </w:r>
      <w:r w:rsidR="0064585B" w:rsidRPr="0064585B">
        <w:t>Két különböző kórképet takar, melyek tüneteikben, lefolyásukban</w:t>
      </w:r>
      <w:r w:rsidR="0064585B">
        <w:t xml:space="preserve"> </w:t>
      </w:r>
      <w:r w:rsidR="0064585B" w:rsidRPr="0064585B">
        <w:t>hasonlóságo</w:t>
      </w:r>
      <w:r w:rsidR="0064585B">
        <w:t>t mutat. Ez a két kórkép</w:t>
      </w:r>
      <w:r w:rsidR="00C60E20" w:rsidRPr="00C60E20">
        <w:t xml:space="preserve"> a </w:t>
      </w:r>
      <w:proofErr w:type="spellStart"/>
      <w:r w:rsidR="00C60E20" w:rsidRPr="00C60E20">
        <w:t>Crohn</w:t>
      </w:r>
      <w:proofErr w:type="spellEnd"/>
      <w:r w:rsidR="00C60E20" w:rsidRPr="00C60E20">
        <w:t>-betegség és a fekélyes vastagbélgyulladás</w:t>
      </w:r>
      <w:r w:rsidR="00C60E20">
        <w:t xml:space="preserve"> (</w:t>
      </w:r>
      <w:proofErr w:type="spellStart"/>
      <w:r w:rsidR="00C60E20">
        <w:t>Colitis</w:t>
      </w:r>
      <w:proofErr w:type="spellEnd"/>
      <w:r w:rsidR="00C60E20">
        <w:t xml:space="preserve"> </w:t>
      </w:r>
      <w:proofErr w:type="spellStart"/>
      <w:r w:rsidR="00C60E20">
        <w:t>Ulcerosa</w:t>
      </w:r>
      <w:proofErr w:type="spellEnd"/>
      <w:r w:rsidR="00C60E20">
        <w:t>)</w:t>
      </w:r>
      <w:r w:rsidR="00C60E20" w:rsidRPr="00C60E20">
        <w:t>.</w:t>
      </w:r>
    </w:p>
    <w:p w14:paraId="3E454231" w14:textId="77777777" w:rsidR="003E4A3E" w:rsidRDefault="003E4A3E" w:rsidP="00C60E20">
      <w:pPr>
        <w:jc w:val="both"/>
      </w:pPr>
      <w:r w:rsidRPr="003E4A3E">
        <w:t xml:space="preserve">A </w:t>
      </w:r>
      <w:proofErr w:type="spellStart"/>
      <w:r w:rsidRPr="003E4A3E">
        <w:t>colitis</w:t>
      </w:r>
      <w:proofErr w:type="spellEnd"/>
      <w:r w:rsidRPr="003E4A3E">
        <w:t xml:space="preserve"> </w:t>
      </w:r>
      <w:proofErr w:type="spellStart"/>
      <w:r w:rsidRPr="003E4A3E">
        <w:t>ulcerosa</w:t>
      </w:r>
      <w:proofErr w:type="spellEnd"/>
      <w:r w:rsidRPr="003E4A3E">
        <w:t xml:space="preserve"> esetében a vastagbél nyálkahártyáján felmaródások, súlyosabb esetben fekélyek keletkeznek. A betegség általában a végbélnél alakul ki először, és innen terjed felfelé egy adott pontig, egybefüggő gyulladást okozva az érintett szakaszon. A gyulladás legfeljebb a vékonybél-vastagbél átmenetéig tart.</w:t>
      </w:r>
    </w:p>
    <w:p w14:paraId="5513CA7C" w14:textId="4E558DCE" w:rsidR="0064585B" w:rsidRDefault="003E4A3E" w:rsidP="00C60E20">
      <w:pPr>
        <w:jc w:val="both"/>
      </w:pPr>
      <w:proofErr w:type="spellStart"/>
      <w:r>
        <w:t>C</w:t>
      </w:r>
      <w:r w:rsidRPr="003E4A3E">
        <w:t>rohn</w:t>
      </w:r>
      <w:proofErr w:type="spellEnd"/>
      <w:r w:rsidRPr="003E4A3E">
        <w:t>-betegség</w:t>
      </w:r>
      <w:r>
        <w:t xml:space="preserve">ben </w:t>
      </w:r>
      <w:r w:rsidRPr="003E4A3E">
        <w:t>a vékonybél utolsó, valamint a vastagbél első szakasz</w:t>
      </w:r>
      <w:r>
        <w:t>a</w:t>
      </w:r>
      <w:r w:rsidRPr="003E4A3E">
        <w:t xml:space="preserve"> érint</w:t>
      </w:r>
      <w:r>
        <w:t>ett</w:t>
      </w:r>
      <w:r w:rsidRPr="003E4A3E">
        <w:t xml:space="preserve">. Többnyire nem összefüggően, hanem foltokban jelentkezik </w:t>
      </w:r>
      <w:r>
        <w:t xml:space="preserve">A </w:t>
      </w:r>
      <w:r w:rsidRPr="003E4A3E">
        <w:t>bélrendszer nyálkahártyáját</w:t>
      </w:r>
      <w:r>
        <w:t xml:space="preserve"> a</w:t>
      </w:r>
      <w:r w:rsidRPr="003E4A3E">
        <w:t xml:space="preserve"> páciens szervezete által adott immunválasz károsítja</w:t>
      </w:r>
      <w:r>
        <w:t>.</w:t>
      </w:r>
      <w:r w:rsidRPr="003E4A3E">
        <w:t xml:space="preserve"> </w:t>
      </w:r>
      <w:r>
        <w:t xml:space="preserve">Ez a betegség </w:t>
      </w:r>
      <w:r w:rsidRPr="003E4A3E">
        <w:t>nem csak a felszíni nyálkahártyát, hanem mélyebb rétegeket is érint, ezek a fekélyek elmélyülhetnek és össze is folyhatnak, számos szövődményt okozva. Súlyos esetben a bél perforációja is kialakulhat.</w:t>
      </w:r>
    </w:p>
    <w:p w14:paraId="7E85624B" w14:textId="77777777" w:rsidR="004E4F5D" w:rsidRDefault="004E4F5D" w:rsidP="00C60E20">
      <w:pPr>
        <w:jc w:val="both"/>
      </w:pPr>
    </w:p>
    <w:p w14:paraId="38603BF9" w14:textId="62A59494" w:rsidR="004E4F5D" w:rsidRDefault="004E4F5D" w:rsidP="00C60E20">
      <w:pPr>
        <w:jc w:val="both"/>
      </w:pPr>
      <w:r>
        <w:rPr>
          <w:noProof/>
        </w:rPr>
        <w:drawing>
          <wp:inline distT="0" distB="0" distL="0" distR="0" wp14:anchorId="59A90496" wp14:editId="7FD0F2F6">
            <wp:extent cx="2822575" cy="2346960"/>
            <wp:effectExtent l="0" t="0" r="0" b="0"/>
            <wp:docPr id="204278299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790C3" wp14:editId="5D42B1A3">
            <wp:extent cx="2853055" cy="2346960"/>
            <wp:effectExtent l="0" t="0" r="4445" b="0"/>
            <wp:docPr id="127515963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BB06F" w14:textId="77777777" w:rsidR="004E4F5D" w:rsidRDefault="004E4F5D" w:rsidP="005C6A95">
      <w:pPr>
        <w:jc w:val="both"/>
        <w:rPr>
          <w:b/>
          <w:bCs/>
          <w:sz w:val="28"/>
          <w:szCs w:val="28"/>
        </w:rPr>
      </w:pPr>
    </w:p>
    <w:p w14:paraId="630A020E" w14:textId="3511CC78" w:rsidR="005C6A95" w:rsidRPr="005C6A95" w:rsidRDefault="005C6A95" w:rsidP="005C6A95">
      <w:pPr>
        <w:jc w:val="both"/>
        <w:rPr>
          <w:b/>
          <w:bCs/>
          <w:sz w:val="28"/>
          <w:szCs w:val="28"/>
        </w:rPr>
      </w:pPr>
      <w:r w:rsidRPr="005C6A95">
        <w:rPr>
          <w:b/>
          <w:bCs/>
          <w:sz w:val="28"/>
          <w:szCs w:val="28"/>
        </w:rPr>
        <w:t>Miben hasonlítanak?</w:t>
      </w:r>
    </w:p>
    <w:p w14:paraId="11FDCE7F" w14:textId="77777777" w:rsidR="005C6A95" w:rsidRPr="005C6A95" w:rsidRDefault="005C6A95" w:rsidP="005C6A95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5C6A95">
        <w:t>Mindkettő a tápcsatornát (főleg a beleket) érinti, krónikus panaszokat okoz, a beteg életminőségére hatással van.</w:t>
      </w:r>
    </w:p>
    <w:p w14:paraId="50E797D5" w14:textId="77777777" w:rsidR="005C6A95" w:rsidRPr="005C6A95" w:rsidRDefault="005C6A95" w:rsidP="005C6A95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5C6A95">
        <w:rPr>
          <w:i/>
          <w:iCs/>
        </w:rPr>
        <w:t>Lehetnek hasonló tüneteik</w:t>
      </w:r>
      <w:r w:rsidRPr="005C6A95">
        <w:t>: görcsös hasi fájdalom, hasi diszkomfort, hasmenés, hányinger és puffadás.</w:t>
      </w:r>
    </w:p>
    <w:p w14:paraId="5FB89AF9" w14:textId="77777777" w:rsidR="005C6A95" w:rsidRPr="005C6A95" w:rsidRDefault="005C6A95" w:rsidP="005C6A95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5C6A95">
        <w:t>Egyik sem fertőző betegség.</w:t>
      </w:r>
    </w:p>
    <w:p w14:paraId="481E1F11" w14:textId="77777777" w:rsidR="005C6A95" w:rsidRPr="005C6A95" w:rsidRDefault="005C6A95" w:rsidP="005C6A95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5C6A95">
        <w:t xml:space="preserve">Mindkettőre jellemző lehet az </w:t>
      </w:r>
      <w:proofErr w:type="spellStart"/>
      <w:r w:rsidRPr="005C6A95">
        <w:t>intermittáló</w:t>
      </w:r>
      <w:proofErr w:type="spellEnd"/>
      <w:r w:rsidRPr="005C6A95">
        <w:t xml:space="preserve"> jelleg: vannak tünetmentes periódusok és intenzívebb tünetekkel járó időszakok, melyek váltják egymást.</w:t>
      </w:r>
    </w:p>
    <w:p w14:paraId="469ABC7F" w14:textId="77777777" w:rsidR="005C6A95" w:rsidRPr="005C6A95" w:rsidRDefault="005C6A95" w:rsidP="005C6A95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5C6A95">
        <w:t xml:space="preserve">Rendszeres </w:t>
      </w:r>
      <w:proofErr w:type="spellStart"/>
      <w:r w:rsidRPr="005C6A95">
        <w:t>gasztroenterológiai</w:t>
      </w:r>
      <w:proofErr w:type="spellEnd"/>
      <w:r w:rsidRPr="005C6A95">
        <w:t xml:space="preserve"> gondozást igényelnek.</w:t>
      </w:r>
    </w:p>
    <w:p w14:paraId="630A2F1C" w14:textId="6ABF0ACD" w:rsidR="00C60E20" w:rsidRDefault="00C60E20" w:rsidP="00C60E2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28"/>
          <w:szCs w:val="28"/>
          <w:lang w:eastAsia="hu-HU"/>
          <w14:ligatures w14:val="none"/>
        </w:rPr>
      </w:pPr>
      <w:r w:rsidRPr="00C60E20">
        <w:rPr>
          <w:rFonts w:ascii="Roboto" w:eastAsia="Times New Roman" w:hAnsi="Roboto" w:cs="Times New Roman"/>
          <w:b/>
          <w:bCs/>
          <w:color w:val="0A0A0A"/>
          <w:kern w:val="0"/>
          <w:sz w:val="28"/>
          <w:szCs w:val="28"/>
          <w:lang w:eastAsia="hu-HU"/>
          <w14:ligatures w14:val="none"/>
        </w:rPr>
        <w:lastRenderedPageBreak/>
        <w:t>A legfontosabb különbségek</w:t>
      </w:r>
    </w:p>
    <w:p w14:paraId="18D30B73" w14:textId="77777777" w:rsidR="005C6A95" w:rsidRPr="00C60E20" w:rsidRDefault="005C6A95" w:rsidP="00C60E2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28"/>
          <w:szCs w:val="28"/>
          <w:lang w:eastAsia="hu-HU"/>
          <w14:ligatures w14:val="none"/>
        </w:rPr>
      </w:pPr>
    </w:p>
    <w:tbl>
      <w:tblPr>
        <w:tblW w:w="10773" w:type="dxa"/>
        <w:jc w:val="center"/>
        <w:tblBorders>
          <w:bottom w:val="double" w:sz="12" w:space="0" w:color="8EAADB" w:themeColor="accent1" w:themeTint="99"/>
          <w:insideH w:val="double" w:sz="12" w:space="0" w:color="8EAADB" w:themeColor="accent1" w:themeTint="99"/>
          <w:insideV w:val="single" w:sz="6" w:space="0" w:color="8EAADB" w:themeColor="accent1" w:themeTint="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4165"/>
        <w:gridCol w:w="3954"/>
      </w:tblGrid>
      <w:tr w:rsidR="0043646D" w:rsidRPr="00C60E20" w14:paraId="5D33B2C5" w14:textId="77777777" w:rsidTr="00D319D2">
        <w:trPr>
          <w:trHeight w:val="304"/>
          <w:jc w:val="center"/>
        </w:trPr>
        <w:tc>
          <w:tcPr>
            <w:tcW w:w="2399" w:type="dxa"/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18BE3245" w14:textId="77777777" w:rsidR="00C60E20" w:rsidRPr="00C60E20" w:rsidRDefault="00C60E20" w:rsidP="00C60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hu-HU"/>
                <w14:ligatures w14:val="none"/>
              </w:rPr>
            </w:pPr>
            <w:r w:rsidRPr="00C60E20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hu-HU"/>
                <w14:ligatures w14:val="none"/>
              </w:rPr>
              <w:t> </w:t>
            </w:r>
          </w:p>
        </w:tc>
        <w:tc>
          <w:tcPr>
            <w:tcW w:w="3764" w:type="dxa"/>
            <w:tcMar>
              <w:top w:w="0" w:type="dxa"/>
              <w:left w:w="150" w:type="dxa"/>
              <w:bottom w:w="180" w:type="dxa"/>
              <w:right w:w="150" w:type="dxa"/>
            </w:tcMar>
            <w:hideMark/>
          </w:tcPr>
          <w:p w14:paraId="539B4686" w14:textId="77777777" w:rsidR="00C60E20" w:rsidRPr="0046044A" w:rsidRDefault="00C60E20" w:rsidP="00C60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46044A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IBS (</w:t>
            </w:r>
            <w:proofErr w:type="spellStart"/>
            <w:r w:rsidRPr="0046044A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Irritábilis</w:t>
            </w:r>
            <w:proofErr w:type="spellEnd"/>
            <w:r w:rsidRPr="0046044A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bél szindróma)</w:t>
            </w:r>
          </w:p>
        </w:tc>
        <w:tc>
          <w:tcPr>
            <w:tcW w:w="3573" w:type="dxa"/>
            <w:tcMar>
              <w:top w:w="0" w:type="dxa"/>
              <w:left w:w="150" w:type="dxa"/>
              <w:bottom w:w="180" w:type="dxa"/>
              <w:right w:w="0" w:type="dxa"/>
            </w:tcMar>
            <w:hideMark/>
          </w:tcPr>
          <w:p w14:paraId="06ED6B22" w14:textId="77777777" w:rsidR="00C60E20" w:rsidRPr="0046044A" w:rsidRDefault="00C60E20" w:rsidP="00C60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46044A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IBD (</w:t>
            </w:r>
            <w:proofErr w:type="spellStart"/>
            <w:r w:rsidRPr="0046044A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Gyulladásos</w:t>
            </w:r>
            <w:proofErr w:type="spellEnd"/>
            <w:r w:rsidRPr="0046044A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bélbetegség)</w:t>
            </w:r>
          </w:p>
        </w:tc>
      </w:tr>
      <w:tr w:rsidR="005C6A95" w:rsidRPr="00C60E20" w14:paraId="02D4DC95" w14:textId="77777777" w:rsidTr="00D319D2">
        <w:trPr>
          <w:trHeight w:val="1615"/>
          <w:jc w:val="center"/>
        </w:trPr>
        <w:tc>
          <w:tcPr>
            <w:tcW w:w="2399" w:type="dxa"/>
            <w:tcMar>
              <w:top w:w="180" w:type="dxa"/>
              <w:left w:w="0" w:type="dxa"/>
              <w:bottom w:w="180" w:type="dxa"/>
              <w:right w:w="150" w:type="dxa"/>
            </w:tcMar>
          </w:tcPr>
          <w:p w14:paraId="6DEF83D0" w14:textId="444AF5B8" w:rsidR="005C6A95" w:rsidRPr="00D174E9" w:rsidRDefault="0043646D" w:rsidP="00D319D2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Megkülönböztető</w:t>
            </w:r>
            <w:r w:rsidR="005C6A95" w:rsidRPr="00D174E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 xml:space="preserve"> tünete</w:t>
            </w:r>
            <w:r w:rsidRPr="00D174E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k</w:t>
            </w:r>
          </w:p>
        </w:tc>
        <w:tc>
          <w:tcPr>
            <w:tcW w:w="3764" w:type="dxa"/>
            <w:tcMar>
              <w:top w:w="180" w:type="dxa"/>
              <w:left w:w="150" w:type="dxa"/>
              <w:bottom w:w="180" w:type="dxa"/>
              <w:right w:w="150" w:type="dxa"/>
            </w:tcMar>
          </w:tcPr>
          <w:p w14:paraId="68C49591" w14:textId="77777777" w:rsidR="005C6A95" w:rsidRPr="00D174E9" w:rsidRDefault="005C6A95" w:rsidP="005C6A95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váltakozhat a hasmenés-székrekedés</w:t>
            </w:r>
          </w:p>
          <w:p w14:paraId="58AABD3B" w14:textId="77777777" w:rsidR="005C6A95" w:rsidRPr="00D174E9" w:rsidRDefault="005C6A95" w:rsidP="005C6A95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hasi panaszok székelést követően enyhülnek</w:t>
            </w:r>
          </w:p>
          <w:p w14:paraId="292A6D4E" w14:textId="77777777" w:rsidR="005C6A95" w:rsidRPr="00D174E9" w:rsidRDefault="005C6A95" w:rsidP="005C6A95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a panaszok fokozódása gyakran köthető pszichés terheléshez</w:t>
            </w:r>
          </w:p>
          <w:p w14:paraId="18A0A35F" w14:textId="5BB02040" w:rsidR="005C6A95" w:rsidRPr="00D174E9" w:rsidRDefault="005C6A95" w:rsidP="005C6A95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a panaszok általában nappal jelentkeznek, éjszaka ritkán</w:t>
            </w:r>
          </w:p>
        </w:tc>
        <w:tc>
          <w:tcPr>
            <w:tcW w:w="3573" w:type="dxa"/>
            <w:tcMar>
              <w:top w:w="180" w:type="dxa"/>
              <w:left w:w="150" w:type="dxa"/>
              <w:bottom w:w="180" w:type="dxa"/>
              <w:right w:w="0" w:type="dxa"/>
            </w:tcMar>
          </w:tcPr>
          <w:p w14:paraId="718D2EC2" w14:textId="77777777" w:rsidR="005C6A95" w:rsidRPr="00D174E9" w:rsidRDefault="005C6A95" w:rsidP="005C6A95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véres-nyákos széklet</w:t>
            </w:r>
          </w:p>
          <w:p w14:paraId="5047AE3B" w14:textId="77777777" w:rsidR="005C6A95" w:rsidRPr="00D174E9" w:rsidRDefault="005C6A95" w:rsidP="005C6A95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hőemelkedés</w:t>
            </w:r>
          </w:p>
          <w:p w14:paraId="68F3DAAF" w14:textId="77777777" w:rsidR="005C6A95" w:rsidRPr="00D174E9" w:rsidRDefault="005C6A95" w:rsidP="005C6A95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felszívódási zavar (kialakuló hiányállapotokkal)</w:t>
            </w:r>
          </w:p>
          <w:p w14:paraId="65A8410F" w14:textId="6E194FD3" w:rsidR="005C6A95" w:rsidRPr="00D174E9" w:rsidRDefault="005C6A95" w:rsidP="005C6A95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fogyás/alultápláltság</w:t>
            </w:r>
          </w:p>
        </w:tc>
      </w:tr>
      <w:tr w:rsidR="0043646D" w:rsidRPr="00C60E20" w14:paraId="3DAA1121" w14:textId="77777777" w:rsidTr="00D319D2">
        <w:trPr>
          <w:trHeight w:val="1007"/>
          <w:jc w:val="center"/>
        </w:trPr>
        <w:tc>
          <w:tcPr>
            <w:tcW w:w="2399" w:type="dxa"/>
            <w:tcMar>
              <w:top w:w="180" w:type="dxa"/>
              <w:left w:w="0" w:type="dxa"/>
              <w:bottom w:w="180" w:type="dxa"/>
              <w:right w:w="150" w:type="dxa"/>
            </w:tcMar>
          </w:tcPr>
          <w:p w14:paraId="66B1A4D6" w14:textId="39141051" w:rsidR="0043646D" w:rsidRPr="00D174E9" w:rsidRDefault="0043646D" w:rsidP="00D319D2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Emésztőrendszeren kívüli tünetek</w:t>
            </w:r>
          </w:p>
        </w:tc>
        <w:tc>
          <w:tcPr>
            <w:tcW w:w="3764" w:type="dxa"/>
            <w:tcMar>
              <w:top w:w="180" w:type="dxa"/>
              <w:left w:w="150" w:type="dxa"/>
              <w:bottom w:w="180" w:type="dxa"/>
              <w:right w:w="150" w:type="dxa"/>
            </w:tcMar>
          </w:tcPr>
          <w:p w14:paraId="480D8174" w14:textId="384C81D9" w:rsidR="0043646D" w:rsidRPr="00D174E9" w:rsidRDefault="0043646D" w:rsidP="00C60E20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alvászavar, pszichés betegségek (pl. </w:t>
            </w:r>
            <w:hyperlink r:id="rId7" w:tooltip="A depresszió tünetei" w:history="1">
              <w:r w:rsidRPr="00D174E9">
                <w:rPr>
                  <w:rStyle w:val="Hiperhivatkozs"/>
                  <w:rFonts w:ascii="Arial" w:eastAsia="Times New Roman" w:hAnsi="Arial" w:cs="Arial"/>
                  <w:kern w:val="0"/>
                  <w:sz w:val="20"/>
                  <w:szCs w:val="20"/>
                  <w:lang w:eastAsia="hu-HU"/>
                  <w14:ligatures w14:val="none"/>
                </w:rPr>
                <w:t>depresszió</w:t>
              </w:r>
            </w:hyperlink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, </w:t>
            </w:r>
            <w:hyperlink r:id="rId8" w:tooltip="Hogyan kezelhető a szorongás?" w:history="1">
              <w:r w:rsidRPr="00D174E9">
                <w:rPr>
                  <w:rStyle w:val="Hiperhivatkozs"/>
                  <w:rFonts w:ascii="Arial" w:eastAsia="Times New Roman" w:hAnsi="Arial" w:cs="Arial"/>
                  <w:kern w:val="0"/>
                  <w:sz w:val="20"/>
                  <w:szCs w:val="20"/>
                  <w:lang w:eastAsia="hu-HU"/>
                  <w14:ligatures w14:val="none"/>
                </w:rPr>
                <w:t>szorongás</w:t>
              </w:r>
            </w:hyperlink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), fejfájás, ízületi- és izomfájdalmak</w:t>
            </w:r>
          </w:p>
        </w:tc>
        <w:tc>
          <w:tcPr>
            <w:tcW w:w="3573" w:type="dxa"/>
            <w:tcMar>
              <w:top w:w="180" w:type="dxa"/>
              <w:left w:w="150" w:type="dxa"/>
              <w:bottom w:w="180" w:type="dxa"/>
              <w:right w:w="0" w:type="dxa"/>
            </w:tcMar>
          </w:tcPr>
          <w:p w14:paraId="7A3616D4" w14:textId="77777777" w:rsidR="0043646D" w:rsidRPr="00D174E9" w:rsidRDefault="0043646D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ízületi gyulladás</w:t>
            </w:r>
          </w:p>
          <w:p w14:paraId="0816B715" w14:textId="77777777" w:rsidR="0043646D" w:rsidRPr="00D174E9" w:rsidRDefault="0043646D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a szem különböző részeinek gyulladása</w:t>
            </w:r>
          </w:p>
          <w:p w14:paraId="492C2591" w14:textId="6A7A620A" w:rsidR="0043646D" w:rsidRPr="00D174E9" w:rsidRDefault="0043646D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bőrtünetek (</w:t>
            </w:r>
            <w:proofErr w:type="spellStart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erythema</w:t>
            </w:r>
            <w:proofErr w:type="spellEnd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nodosum</w:t>
            </w:r>
            <w:proofErr w:type="spellEnd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 xml:space="preserve">, </w:t>
            </w:r>
            <w:proofErr w:type="spellStart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pyoderma</w:t>
            </w:r>
            <w:proofErr w:type="spellEnd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gangrenosum</w:t>
            </w:r>
            <w:proofErr w:type="spellEnd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)</w:t>
            </w:r>
          </w:p>
        </w:tc>
      </w:tr>
      <w:tr w:rsidR="0043646D" w:rsidRPr="00C60E20" w14:paraId="49D75153" w14:textId="77777777" w:rsidTr="00D319D2">
        <w:trPr>
          <w:trHeight w:val="409"/>
          <w:jc w:val="center"/>
        </w:trPr>
        <w:tc>
          <w:tcPr>
            <w:tcW w:w="2399" w:type="dxa"/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02147F5B" w14:textId="77777777" w:rsidR="00C60E20" w:rsidRPr="00D174E9" w:rsidRDefault="00C60E20" w:rsidP="00D319D2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Kiváltó ok</w:t>
            </w:r>
          </w:p>
        </w:tc>
        <w:tc>
          <w:tcPr>
            <w:tcW w:w="3764" w:type="dxa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7668752" w14:textId="77777777" w:rsidR="00C60E20" w:rsidRPr="00D174E9" w:rsidRDefault="00C60E20" w:rsidP="00C60E20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Nem ismert pontos ok, de a bélműködés zavara</w:t>
            </w:r>
          </w:p>
        </w:tc>
        <w:tc>
          <w:tcPr>
            <w:tcW w:w="3573" w:type="dxa"/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636236A5" w14:textId="77777777" w:rsidR="00C60E20" w:rsidRPr="00D174E9" w:rsidRDefault="00C60E20" w:rsidP="00C60E20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Nem ismert pontos ok, de autoimmun gyulladás áll a háttérben</w:t>
            </w:r>
          </w:p>
        </w:tc>
      </w:tr>
      <w:tr w:rsidR="0043646D" w:rsidRPr="00C60E20" w14:paraId="418D9954" w14:textId="77777777" w:rsidTr="00D319D2">
        <w:trPr>
          <w:trHeight w:val="817"/>
          <w:jc w:val="center"/>
        </w:trPr>
        <w:tc>
          <w:tcPr>
            <w:tcW w:w="2399" w:type="dxa"/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6457C0E1" w14:textId="25B6766C" w:rsidR="00C60E20" w:rsidRPr="00D174E9" w:rsidRDefault="0043646D" w:rsidP="00D319D2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Morfológia</w:t>
            </w:r>
          </w:p>
        </w:tc>
        <w:tc>
          <w:tcPr>
            <w:tcW w:w="3764" w:type="dxa"/>
            <w:tcMar>
              <w:top w:w="180" w:type="dxa"/>
              <w:left w:w="150" w:type="dxa"/>
              <w:bottom w:w="180" w:type="dxa"/>
              <w:right w:w="150" w:type="dxa"/>
            </w:tcMar>
          </w:tcPr>
          <w:p w14:paraId="585F467D" w14:textId="77777777" w:rsidR="0043646D" w:rsidRPr="00D174E9" w:rsidRDefault="0043646D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nincs jelen gyulladás</w:t>
            </w:r>
          </w:p>
          <w:p w14:paraId="158F6EE1" w14:textId="5A2007D2" w:rsidR="00C60E20" w:rsidRPr="00D174E9" w:rsidRDefault="0043646D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képalkotóval, endoszkópos vizsgálattal kóros morfológia nem látható</w:t>
            </w:r>
          </w:p>
        </w:tc>
        <w:tc>
          <w:tcPr>
            <w:tcW w:w="3573" w:type="dxa"/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2EDBE29A" w14:textId="77777777" w:rsidR="0043646D" w:rsidRPr="00D174E9" w:rsidRDefault="0043646D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a gyulladás érintheti a felsőbb tápcsatornát is (</w:t>
            </w:r>
            <w:proofErr w:type="spellStart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Crohn</w:t>
            </w:r>
            <w:proofErr w:type="spellEnd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-betegségben)</w:t>
            </w:r>
          </w:p>
          <w:p w14:paraId="3A9D59DF" w14:textId="4490F128" w:rsidR="00C60E20" w:rsidRPr="00D174E9" w:rsidRDefault="0043646D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endoszkópos vizsgálattal kóros morfológia látható</w:t>
            </w:r>
          </w:p>
        </w:tc>
      </w:tr>
      <w:tr w:rsidR="0043646D" w:rsidRPr="00C60E20" w14:paraId="02D4E8C7" w14:textId="77777777" w:rsidTr="00D319D2">
        <w:trPr>
          <w:trHeight w:val="1313"/>
          <w:jc w:val="center"/>
        </w:trPr>
        <w:tc>
          <w:tcPr>
            <w:tcW w:w="2399" w:type="dxa"/>
            <w:tcMar>
              <w:top w:w="180" w:type="dxa"/>
              <w:left w:w="0" w:type="dxa"/>
              <w:bottom w:w="180" w:type="dxa"/>
              <w:right w:w="150" w:type="dxa"/>
            </w:tcMar>
          </w:tcPr>
          <w:p w14:paraId="4E26D0B8" w14:textId="245520C9" w:rsidR="0043646D" w:rsidRPr="00D174E9" w:rsidRDefault="005022C7" w:rsidP="00D319D2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Diagnosztizálás</w:t>
            </w:r>
          </w:p>
        </w:tc>
        <w:tc>
          <w:tcPr>
            <w:tcW w:w="3764" w:type="dxa"/>
            <w:tcMar>
              <w:top w:w="180" w:type="dxa"/>
              <w:left w:w="150" w:type="dxa"/>
              <w:bottom w:w="180" w:type="dxa"/>
              <w:right w:w="150" w:type="dxa"/>
            </w:tcMar>
          </w:tcPr>
          <w:p w14:paraId="4221FA49" w14:textId="2192C028" w:rsidR="0043646D" w:rsidRPr="00D174E9" w:rsidRDefault="005022C7" w:rsidP="00C60E20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 xml:space="preserve">Mivel nincsenek jellegzetes, kizárólag rá vonatkozó tünetei, így nehezebb a </w:t>
            </w:r>
            <w:r w:rsidR="0087090F"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d</w:t>
            </w: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iagn</w:t>
            </w:r>
            <w:r w:rsidR="0087090F"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 xml:space="preserve">ózis </w:t>
            </w:r>
            <w:r w:rsidR="00190839"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 xml:space="preserve">felállítása </w:t>
            </w: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is, a diagnózist elsősorban kizárásos alapon állítják fel.</w:t>
            </w:r>
          </w:p>
        </w:tc>
        <w:tc>
          <w:tcPr>
            <w:tcW w:w="3573" w:type="dxa"/>
            <w:tcMar>
              <w:top w:w="180" w:type="dxa"/>
              <w:left w:w="150" w:type="dxa"/>
              <w:bottom w:w="180" w:type="dxa"/>
              <w:right w:w="0" w:type="dxa"/>
            </w:tcMar>
          </w:tcPr>
          <w:p w14:paraId="2C8B9B63" w14:textId="78BB76ED" w:rsidR="0043646D" w:rsidRPr="00D174E9" w:rsidRDefault="005022C7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A diagnózis felállításában egyértelmű jeleket mutatnak a laboreredmények, a gyomor és béltükrözés eredményei</w:t>
            </w:r>
          </w:p>
        </w:tc>
      </w:tr>
      <w:tr w:rsidR="00D174E9" w:rsidRPr="001A2EDB" w14:paraId="0976E03B" w14:textId="77777777" w:rsidTr="00D319D2">
        <w:trPr>
          <w:trHeight w:val="1017"/>
          <w:jc w:val="center"/>
        </w:trPr>
        <w:tc>
          <w:tcPr>
            <w:tcW w:w="2399" w:type="dxa"/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7AB72017" w14:textId="77777777" w:rsidR="001A2EDB" w:rsidRPr="00D174E9" w:rsidRDefault="001A2EDB" w:rsidP="00D319D2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Szövődmények</w:t>
            </w:r>
          </w:p>
        </w:tc>
        <w:tc>
          <w:tcPr>
            <w:tcW w:w="3764" w:type="dxa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E570512" w14:textId="77777777" w:rsidR="001A2EDB" w:rsidRPr="00D174E9" w:rsidRDefault="001A2EDB" w:rsidP="009062F4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nincsenek szervi szövődmények, nem igényel sebészeti beavatkozást</w:t>
            </w:r>
          </w:p>
        </w:tc>
        <w:tc>
          <w:tcPr>
            <w:tcW w:w="3573" w:type="dxa"/>
            <w:tcMar>
              <w:top w:w="180" w:type="dxa"/>
              <w:left w:w="150" w:type="dxa"/>
              <w:bottom w:w="180" w:type="dxa"/>
              <w:right w:w="0" w:type="dxa"/>
            </w:tcMar>
          </w:tcPr>
          <w:p w14:paraId="4B6A60F9" w14:textId="77777777" w:rsidR="001A2EDB" w:rsidRPr="00D174E9" w:rsidRDefault="001A2EDB" w:rsidP="009062F4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gyakrabban alakulnak ki szövődmények (pl. fekélyek, szűkületek, sipolyok, bélperforáció)</w:t>
            </w:r>
          </w:p>
          <w:p w14:paraId="4B171DB4" w14:textId="77777777" w:rsidR="001A2EDB" w:rsidRPr="00D174E9" w:rsidRDefault="001A2EDB" w:rsidP="009062F4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szükség lehet sebészi beavatkozásra</w:t>
            </w:r>
          </w:p>
          <w:p w14:paraId="50DB55C9" w14:textId="77777777" w:rsidR="001A2EDB" w:rsidRPr="00D174E9" w:rsidRDefault="001A2EDB" w:rsidP="009062F4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fokozott a béldaganat kockázata</w:t>
            </w:r>
          </w:p>
        </w:tc>
      </w:tr>
      <w:tr w:rsidR="0043646D" w:rsidRPr="00C60E20" w14:paraId="285227EC" w14:textId="77777777" w:rsidTr="00D319D2">
        <w:trPr>
          <w:trHeight w:val="1290"/>
          <w:jc w:val="center"/>
        </w:trPr>
        <w:tc>
          <w:tcPr>
            <w:tcW w:w="2399" w:type="dxa"/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48A3ACF9" w14:textId="77777777" w:rsidR="00C60E20" w:rsidRPr="00D174E9" w:rsidRDefault="00C60E20" w:rsidP="00D319D2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Kezelés</w:t>
            </w:r>
          </w:p>
        </w:tc>
        <w:tc>
          <w:tcPr>
            <w:tcW w:w="3764" w:type="dxa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5EDC3B29" w14:textId="759675BE" w:rsidR="0043646D" w:rsidRPr="00D174E9" w:rsidRDefault="0043646D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 xml:space="preserve">- Tüneti terápia: hasfogók, hashajtók, fájdalomcsillapítók, gázképződést csökkentő gyógyszerek, </w:t>
            </w:r>
            <w:proofErr w:type="spellStart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probiotikumok</w:t>
            </w:r>
            <w:proofErr w:type="spellEnd"/>
          </w:p>
          <w:p w14:paraId="54D6E9A3" w14:textId="4F6712F5" w:rsidR="0043646D" w:rsidRPr="00D174E9" w:rsidRDefault="0043646D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Diéta</w:t>
            </w:r>
          </w:p>
          <w:p w14:paraId="4A2FA818" w14:textId="7F08D005" w:rsidR="00C60E20" w:rsidRPr="00D174E9" w:rsidRDefault="0043646D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 xml:space="preserve">- </w:t>
            </w:r>
            <w:r w:rsidR="004E4F5D"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E</w:t>
            </w: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sete</w:t>
            </w:r>
            <w:r w:rsidR="004E4F5D"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n</w:t>
            </w: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k</w:t>
            </w:r>
            <w:r w:rsidR="004E4F5D"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ént</w:t>
            </w: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 xml:space="preserve"> pszichoterápia</w:t>
            </w:r>
          </w:p>
        </w:tc>
        <w:tc>
          <w:tcPr>
            <w:tcW w:w="3573" w:type="dxa"/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105F4AD6" w14:textId="77777777" w:rsidR="0043646D" w:rsidRPr="00D174E9" w:rsidRDefault="0043646D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- a komplex kezelés elengedhetetlen a gyulladás féken tartásához, a szövődmények elkerüléséhez</w:t>
            </w:r>
          </w:p>
          <w:p w14:paraId="2150802E" w14:textId="79EB6BD1" w:rsidR="00C60E20" w:rsidRPr="00D174E9" w:rsidRDefault="0043646D" w:rsidP="0043646D">
            <w:pPr>
              <w:spacing w:after="0" w:line="270" w:lineRule="atLeast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 xml:space="preserve">- gyulladáscsökkentők, </w:t>
            </w:r>
            <w:proofErr w:type="spellStart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>immunszupresszív</w:t>
            </w:r>
            <w:proofErr w:type="spellEnd"/>
            <w:r w:rsidRPr="00D174E9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hu-HU"/>
                <w14:ligatures w14:val="none"/>
              </w:rPr>
              <w:t xml:space="preserve"> gyógyszerek, biológiai terápia</w:t>
            </w:r>
          </w:p>
        </w:tc>
      </w:tr>
    </w:tbl>
    <w:p w14:paraId="59F5AA85" w14:textId="77777777" w:rsidR="00552FF8" w:rsidRDefault="00552FF8" w:rsidP="00C60E20">
      <w:pPr>
        <w:jc w:val="both"/>
      </w:pPr>
    </w:p>
    <w:p w14:paraId="298038AC" w14:textId="77777777" w:rsidR="00552FF8" w:rsidRDefault="00552FF8" w:rsidP="00C60E20">
      <w:pPr>
        <w:jc w:val="both"/>
      </w:pPr>
    </w:p>
    <w:p w14:paraId="0FBC203D" w14:textId="4657795C" w:rsidR="00480C69" w:rsidRDefault="00480C69" w:rsidP="00C60E20">
      <w:pPr>
        <w:jc w:val="both"/>
      </w:pPr>
      <w:r>
        <w:lastRenderedPageBreak/>
        <w:t xml:space="preserve">A diagnózis felállításában nagy segítségét nyújtanak </w:t>
      </w:r>
      <w:r w:rsidR="00C716A5">
        <w:t xml:space="preserve">az </w:t>
      </w:r>
      <w:r w:rsidR="00BB35D2">
        <w:t>a</w:t>
      </w:r>
      <w:r w:rsidR="00C716A5">
        <w:t>l</w:t>
      </w:r>
      <w:r w:rsidR="00BB35D2">
        <w:t>á</w:t>
      </w:r>
      <w:r w:rsidR="00C716A5">
        <w:t>bbi</w:t>
      </w:r>
      <w:r>
        <w:t xml:space="preserve"> laboratóriumi vizsgálatok. </w:t>
      </w:r>
    </w:p>
    <w:p w14:paraId="051170EA" w14:textId="77777777" w:rsidR="00552FF8" w:rsidRDefault="00480C69" w:rsidP="00C60E20">
      <w:pPr>
        <w:pStyle w:val="Listaszerbekezds"/>
        <w:numPr>
          <w:ilvl w:val="0"/>
          <w:numId w:val="3"/>
        </w:numPr>
        <w:jc w:val="both"/>
      </w:pPr>
      <w:r w:rsidRPr="00552FF8">
        <w:rPr>
          <w:b/>
          <w:bCs/>
        </w:rPr>
        <w:t xml:space="preserve">Vérkép, CRP, </w:t>
      </w:r>
      <w:proofErr w:type="gramStart"/>
      <w:r w:rsidRPr="00552FF8">
        <w:rPr>
          <w:b/>
          <w:bCs/>
        </w:rPr>
        <w:t>süllyedés</w:t>
      </w:r>
      <w:r>
        <w:t xml:space="preserve">  -</w:t>
      </w:r>
      <w:proofErr w:type="gramEnd"/>
      <w:r>
        <w:t xml:space="preserve"> A </w:t>
      </w:r>
      <w:proofErr w:type="spellStart"/>
      <w:r>
        <w:t>gyulladásos</w:t>
      </w:r>
      <w:proofErr w:type="spellEnd"/>
      <w:r>
        <w:t xml:space="preserve"> folyamat </w:t>
      </w:r>
      <w:r w:rsidR="00B024B6">
        <w:t>igazolására</w:t>
      </w:r>
    </w:p>
    <w:p w14:paraId="63907814" w14:textId="77777777" w:rsidR="00552FF8" w:rsidRDefault="00B024B6" w:rsidP="00552FF8">
      <w:pPr>
        <w:pStyle w:val="Listaszerbekezds"/>
        <w:numPr>
          <w:ilvl w:val="0"/>
          <w:numId w:val="3"/>
        </w:numPr>
        <w:jc w:val="both"/>
      </w:pPr>
      <w:r w:rsidRPr="00552FF8">
        <w:rPr>
          <w:b/>
          <w:bCs/>
        </w:rPr>
        <w:t>A májfunkció vizsgálat</w:t>
      </w:r>
      <w:r w:rsidRPr="00B024B6">
        <w:t xml:space="preserve"> (Bilirubin, GOT, GPT, GGT, ALP, </w:t>
      </w:r>
      <w:proofErr w:type="spellStart"/>
      <w:r w:rsidRPr="00B024B6">
        <w:t>Kolinészteráz</w:t>
      </w:r>
      <w:proofErr w:type="spellEnd"/>
      <w:r w:rsidRPr="00B024B6">
        <w:t xml:space="preserve">) tájékoztatást ad a máj </w:t>
      </w:r>
      <w:proofErr w:type="spellStart"/>
      <w:r w:rsidRPr="00B024B6">
        <w:t>gyulladásos</w:t>
      </w:r>
      <w:proofErr w:type="spellEnd"/>
      <w:r w:rsidRPr="00B024B6">
        <w:t xml:space="preserve"> állapotáról, az epe kiválasztásról és a gyógyszerek, alkohol, drog, illetve egyéb toxikus anyagok májkárosító hatásáról.</w:t>
      </w:r>
    </w:p>
    <w:p w14:paraId="40443506" w14:textId="2E5DE7C0" w:rsidR="00B024B6" w:rsidRDefault="00B024B6" w:rsidP="00552FF8">
      <w:pPr>
        <w:pStyle w:val="Listaszerbekezds"/>
        <w:numPr>
          <w:ilvl w:val="0"/>
          <w:numId w:val="3"/>
        </w:numPr>
        <w:jc w:val="both"/>
      </w:pPr>
      <w:r w:rsidRPr="00552FF8">
        <w:rPr>
          <w:b/>
          <w:bCs/>
        </w:rPr>
        <w:t>A hasnyálmirigy</w:t>
      </w:r>
      <w:r w:rsidRPr="00B024B6">
        <w:t xml:space="preserve"> működését vérvétellel</w:t>
      </w:r>
      <w:r w:rsidR="00552FF8">
        <w:t xml:space="preserve"> az </w:t>
      </w:r>
      <w:r w:rsidRPr="00B024B6">
        <w:t xml:space="preserve">amiláz, </w:t>
      </w:r>
      <w:proofErr w:type="spellStart"/>
      <w:r w:rsidRPr="00B024B6">
        <w:t>lipáz</w:t>
      </w:r>
      <w:proofErr w:type="spellEnd"/>
      <w:r w:rsidR="00552FF8">
        <w:t xml:space="preserve"> vizsgálat</w:t>
      </w:r>
      <w:r w:rsidRPr="00B024B6">
        <w:t xml:space="preserve"> segítségével </w:t>
      </w:r>
      <w:r w:rsidR="00552FF8">
        <w:t>ellenőrizzü</w:t>
      </w:r>
      <w:r w:rsidRPr="00B024B6">
        <w:t>k.</w:t>
      </w:r>
      <w:r w:rsidR="00552FF8">
        <w:t xml:space="preserve">         Székletből a </w:t>
      </w:r>
      <w:proofErr w:type="spellStart"/>
      <w:r w:rsidR="00552FF8">
        <w:t>pancreas</w:t>
      </w:r>
      <w:proofErr w:type="spellEnd"/>
      <w:r w:rsidR="00552FF8">
        <w:t xml:space="preserve"> specifikus </w:t>
      </w:r>
      <w:proofErr w:type="spellStart"/>
      <w:r w:rsidR="00552FF8">
        <w:t>elasztázt</w:t>
      </w:r>
      <w:proofErr w:type="spellEnd"/>
      <w:r w:rsidR="00552FF8">
        <w:t xml:space="preserve"> tudjuk vizsgálni, ami a hasnyálmirigy által termelt </w:t>
      </w:r>
      <w:proofErr w:type="spellStart"/>
      <w:r w:rsidR="00552FF8">
        <w:t>elasztáz</w:t>
      </w:r>
      <w:proofErr w:type="spellEnd"/>
      <w:r w:rsidR="00552FF8">
        <w:t xml:space="preserve"> 1 enzim mennyiségét méri és elégtelen emésztőenzim termeléssel járó hasnyálmirigy betegségek diagnosztizálására használható.</w:t>
      </w:r>
    </w:p>
    <w:p w14:paraId="73CA5735" w14:textId="5A95929C" w:rsidR="00552FF8" w:rsidRDefault="00552FF8" w:rsidP="00552FF8">
      <w:pPr>
        <w:jc w:val="both"/>
      </w:pPr>
      <w:r>
        <w:t>Mivel az IBS diagnosztizálása nehézkes, ezért kizárásos vizsgálatokat is érdemes elvégezni a tünetek figyelembevételével</w:t>
      </w:r>
      <w:r w:rsidR="00432796">
        <w:t>,</w:t>
      </w:r>
      <w:r>
        <w:t xml:space="preserve"> </w:t>
      </w:r>
      <w:r w:rsidR="00432796">
        <w:t xml:space="preserve">azzal </w:t>
      </w:r>
      <w:r>
        <w:t>összehangolva:</w:t>
      </w:r>
    </w:p>
    <w:p w14:paraId="7FAB4B0D" w14:textId="2224F462" w:rsidR="00552FF8" w:rsidRDefault="00552FF8" w:rsidP="00552FF8">
      <w:pPr>
        <w:pStyle w:val="Listaszerbekezds"/>
        <w:numPr>
          <w:ilvl w:val="0"/>
          <w:numId w:val="4"/>
        </w:numPr>
        <w:jc w:val="both"/>
      </w:pPr>
      <w:r>
        <w:t xml:space="preserve">A </w:t>
      </w:r>
      <w:r w:rsidRPr="00552FF8">
        <w:rPr>
          <w:b/>
          <w:bCs/>
        </w:rPr>
        <w:t>székletvér</w:t>
      </w:r>
      <w:r>
        <w:t xml:space="preserve"> vizsgálat a vastagbélrák korai stádiumban való kimutatását segíti elő, valamint a vérszegénység okát is felfedheti.</w:t>
      </w:r>
    </w:p>
    <w:p w14:paraId="5A29BA0D" w14:textId="65A1A41D" w:rsidR="00552FF8" w:rsidRDefault="00552FF8" w:rsidP="00552FF8">
      <w:pPr>
        <w:pStyle w:val="Listaszerbekezds"/>
        <w:numPr>
          <w:ilvl w:val="0"/>
          <w:numId w:val="4"/>
        </w:numPr>
        <w:jc w:val="both"/>
      </w:pPr>
      <w:r>
        <w:t xml:space="preserve">A </w:t>
      </w:r>
      <w:r w:rsidRPr="00552FF8">
        <w:rPr>
          <w:b/>
          <w:bCs/>
        </w:rPr>
        <w:t>széklettenyésztés</w:t>
      </w:r>
      <w:r>
        <w:t xml:space="preserve"> segítségével kimutathatóak a székletben lévő kórokozók. A vizsgálatra például hasi panaszok, hasmenés, fertőzés gyanúja esetén kerül sor</w:t>
      </w:r>
    </w:p>
    <w:p w14:paraId="77BABCB8" w14:textId="271A584C" w:rsidR="0059311D" w:rsidRDefault="0059311D" w:rsidP="0059311D">
      <w:pPr>
        <w:pStyle w:val="Listaszerbekezds"/>
        <w:numPr>
          <w:ilvl w:val="0"/>
          <w:numId w:val="4"/>
        </w:numPr>
        <w:jc w:val="both"/>
      </w:pPr>
      <w:proofErr w:type="spellStart"/>
      <w:r w:rsidRPr="0059311D">
        <w:rPr>
          <w:b/>
          <w:bCs/>
        </w:rPr>
        <w:t>Nutritív</w:t>
      </w:r>
      <w:proofErr w:type="spellEnd"/>
      <w:r w:rsidRPr="0059311D">
        <w:rPr>
          <w:b/>
          <w:bCs/>
        </w:rPr>
        <w:t xml:space="preserve"> allergén specifikus panel</w:t>
      </w:r>
      <w:r>
        <w:t>, ha a panaszok háttrében allergiára gyanakszunk ez az ételallergia vizsgálat a leggyakrabban előforduló 20 allergént foglalja magában.</w:t>
      </w:r>
    </w:p>
    <w:p w14:paraId="5A95CEF7" w14:textId="6F9DEA26" w:rsidR="0059311D" w:rsidRDefault="0059311D" w:rsidP="0059311D">
      <w:pPr>
        <w:pStyle w:val="Listaszerbekezds"/>
        <w:numPr>
          <w:ilvl w:val="0"/>
          <w:numId w:val="4"/>
        </w:numPr>
        <w:jc w:val="both"/>
      </w:pPr>
      <w:proofErr w:type="spellStart"/>
      <w:r w:rsidRPr="0059311D">
        <w:rPr>
          <w:b/>
          <w:bCs/>
        </w:rPr>
        <w:t>Cöliakia</w:t>
      </w:r>
      <w:proofErr w:type="spellEnd"/>
      <w:r w:rsidRPr="0059311D">
        <w:rPr>
          <w:b/>
          <w:bCs/>
        </w:rPr>
        <w:t xml:space="preserve"> specifikus antitestek (szöveti </w:t>
      </w:r>
      <w:proofErr w:type="spellStart"/>
      <w:r w:rsidRPr="0059311D">
        <w:rPr>
          <w:b/>
          <w:bCs/>
        </w:rPr>
        <w:t>transzglutamináz</w:t>
      </w:r>
      <w:proofErr w:type="spellEnd"/>
      <w:r w:rsidRPr="0059311D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A vizsgálat olyan </w:t>
      </w:r>
      <w:proofErr w:type="spellStart"/>
      <w:r>
        <w:t>autoantitestek</w:t>
      </w:r>
      <w:proofErr w:type="spellEnd"/>
      <w:r>
        <w:t xml:space="preserve"> kimutatására irányul, melyeket az immunrendszer a búzában, árpában és rozsban található étkezési fehérjékre (glutén és </w:t>
      </w:r>
      <w:proofErr w:type="spellStart"/>
      <w:r>
        <w:t>gliadin</w:t>
      </w:r>
      <w:proofErr w:type="spellEnd"/>
      <w:r>
        <w:t xml:space="preserve">) termel válaszként, így okozva gyulladást, bélfalkárosodást és </w:t>
      </w:r>
      <w:proofErr w:type="spellStart"/>
      <w:r>
        <w:t>alultápláltságot</w:t>
      </w:r>
      <w:proofErr w:type="spellEnd"/>
      <w:r>
        <w:t>.</w:t>
      </w:r>
    </w:p>
    <w:p w14:paraId="4EFB2B7C" w14:textId="2275B104" w:rsidR="00432796" w:rsidRDefault="00432796" w:rsidP="0059311D">
      <w:pPr>
        <w:pStyle w:val="Listaszerbekezds"/>
        <w:numPr>
          <w:ilvl w:val="0"/>
          <w:numId w:val="4"/>
        </w:numPr>
        <w:jc w:val="both"/>
      </w:pPr>
      <w:r w:rsidRPr="00432796">
        <w:rPr>
          <w:b/>
          <w:bCs/>
        </w:rPr>
        <w:t>Laktóz intolerancia genetikai vizsgálata</w:t>
      </w:r>
      <w:r>
        <w:t>, ha a tejcukor érzékenység okozná a panaszokat.</w:t>
      </w:r>
    </w:p>
    <w:p w14:paraId="568BB44E" w14:textId="5B9DA231" w:rsidR="00432796" w:rsidRDefault="00432796" w:rsidP="00432796">
      <w:pPr>
        <w:jc w:val="both"/>
      </w:pPr>
      <w:r>
        <w:t xml:space="preserve">Az IBD vagyis a bél </w:t>
      </w:r>
      <w:proofErr w:type="spellStart"/>
      <w:r>
        <w:t>gyulladásos</w:t>
      </w:r>
      <w:proofErr w:type="spellEnd"/>
      <w:r>
        <w:t xml:space="preserve"> betegségének igazolására és a két változatának a </w:t>
      </w:r>
      <w:proofErr w:type="spellStart"/>
      <w:r w:rsidRPr="00432796">
        <w:t>Crohn</w:t>
      </w:r>
      <w:proofErr w:type="spellEnd"/>
      <w:r w:rsidRPr="00432796">
        <w:t>-betegség</w:t>
      </w:r>
      <w:r>
        <w:t>nek</w:t>
      </w:r>
      <w:r w:rsidRPr="00432796">
        <w:t xml:space="preserve"> </w:t>
      </w:r>
      <w:r>
        <w:t xml:space="preserve">és a </w:t>
      </w:r>
      <w:r w:rsidR="0064585B">
        <w:t>fekélyes vastagbélgyulladásnak (</w:t>
      </w:r>
      <w:proofErr w:type="spellStart"/>
      <w:r w:rsidRPr="00432796">
        <w:t>Colitis</w:t>
      </w:r>
      <w:proofErr w:type="spellEnd"/>
      <w:r w:rsidRPr="00432796">
        <w:t xml:space="preserve"> </w:t>
      </w:r>
      <w:proofErr w:type="spellStart"/>
      <w:r w:rsidRPr="00432796">
        <w:t>Ulceros</w:t>
      </w:r>
      <w:r w:rsidR="0064585B">
        <w:t>a</w:t>
      </w:r>
      <w:proofErr w:type="spellEnd"/>
      <w:r w:rsidR="0064585B">
        <w:t>)</w:t>
      </w:r>
      <w:r>
        <w:t xml:space="preserve"> a</w:t>
      </w:r>
      <w:r w:rsidRPr="00432796">
        <w:t xml:space="preserve"> </w:t>
      </w:r>
      <w:r>
        <w:t>differenciálására:</w:t>
      </w:r>
    </w:p>
    <w:p w14:paraId="69FDE9EB" w14:textId="7FAF8713" w:rsidR="00432796" w:rsidRDefault="00432796" w:rsidP="00432796">
      <w:pPr>
        <w:pStyle w:val="Listaszerbekezds"/>
        <w:numPr>
          <w:ilvl w:val="0"/>
          <w:numId w:val="5"/>
        </w:numPr>
        <w:jc w:val="both"/>
      </w:pPr>
      <w:r w:rsidRPr="00432796">
        <w:rPr>
          <w:b/>
          <w:bCs/>
        </w:rPr>
        <w:t xml:space="preserve">ASCA </w:t>
      </w:r>
      <w:proofErr w:type="spellStart"/>
      <w:r w:rsidRPr="00432796">
        <w:rPr>
          <w:b/>
          <w:bCs/>
        </w:rPr>
        <w:t>IgA</w:t>
      </w:r>
      <w:proofErr w:type="spellEnd"/>
      <w:r w:rsidRPr="00432796">
        <w:rPr>
          <w:b/>
          <w:bCs/>
        </w:rPr>
        <w:t>/</w:t>
      </w:r>
      <w:proofErr w:type="spellStart"/>
      <w:r w:rsidRPr="00432796">
        <w:rPr>
          <w:b/>
          <w:bCs/>
        </w:rPr>
        <w:t>IgG</w:t>
      </w:r>
      <w:proofErr w:type="spellEnd"/>
      <w:r w:rsidRPr="00432796">
        <w:rPr>
          <w:b/>
          <w:bCs/>
        </w:rPr>
        <w:t xml:space="preserve"> laboratóriumi vizsgálat</w:t>
      </w:r>
      <w:r w:rsidRPr="00432796">
        <w:t xml:space="preserve"> segítségével már korai fázisban, beavatkozás nélkül</w:t>
      </w:r>
      <w:r>
        <w:t xml:space="preserve"> (gyomor-és béltükrözés)</w:t>
      </w:r>
      <w:r w:rsidRPr="00432796">
        <w:t xml:space="preserve"> a páciensek egy részénél vérmintából kimutathatók a </w:t>
      </w:r>
      <w:proofErr w:type="spellStart"/>
      <w:r w:rsidRPr="00432796">
        <w:t>gyulladásos</w:t>
      </w:r>
      <w:proofErr w:type="spellEnd"/>
      <w:r w:rsidRPr="00432796">
        <w:t xml:space="preserve"> bélbetegségekre jellemző </w:t>
      </w:r>
      <w:proofErr w:type="spellStart"/>
      <w:r w:rsidRPr="00432796">
        <w:t>autoantitestek</w:t>
      </w:r>
      <w:proofErr w:type="spellEnd"/>
      <w:r w:rsidRPr="00432796">
        <w:t>.</w:t>
      </w:r>
    </w:p>
    <w:p w14:paraId="0D648923" w14:textId="49641694" w:rsidR="00432796" w:rsidRDefault="0064585B" w:rsidP="00432796">
      <w:pPr>
        <w:pStyle w:val="Listaszerbekezds"/>
        <w:numPr>
          <w:ilvl w:val="0"/>
          <w:numId w:val="5"/>
        </w:numPr>
        <w:jc w:val="both"/>
      </w:pPr>
      <w:r w:rsidRPr="0064585B">
        <w:rPr>
          <w:b/>
          <w:bCs/>
        </w:rPr>
        <w:t>ANCA vizsgálat</w:t>
      </w:r>
      <w:r>
        <w:rPr>
          <w:b/>
          <w:bCs/>
        </w:rPr>
        <w:t xml:space="preserve"> </w:t>
      </w:r>
      <w:r w:rsidRPr="0064585B">
        <w:t xml:space="preserve">Differenciáláshoz, hogy megállapítható legyen, hogy </w:t>
      </w:r>
      <w:proofErr w:type="spellStart"/>
      <w:r w:rsidRPr="0064585B">
        <w:t>Crohn</w:t>
      </w:r>
      <w:proofErr w:type="spellEnd"/>
      <w:r w:rsidRPr="0064585B">
        <w:t>-betegség vagy</w:t>
      </w:r>
      <w:r>
        <w:t xml:space="preserve"> </w:t>
      </w:r>
      <w:proofErr w:type="spellStart"/>
      <w:r w:rsidRPr="0064585B">
        <w:t>Colitis</w:t>
      </w:r>
      <w:proofErr w:type="spellEnd"/>
      <w:r w:rsidRPr="0064585B">
        <w:t xml:space="preserve"> </w:t>
      </w:r>
      <w:proofErr w:type="spellStart"/>
      <w:r w:rsidRPr="0064585B">
        <w:t>Ulcero</w:t>
      </w:r>
      <w:r>
        <w:t>sa</w:t>
      </w:r>
      <w:proofErr w:type="spellEnd"/>
      <w:r>
        <w:t xml:space="preserve"> okozza a panaszokat. P</w:t>
      </w:r>
      <w:r w:rsidRPr="0064585B">
        <w:t>ozitivitása fekélyes vastagbélgyulladásra uta</w:t>
      </w:r>
      <w:r>
        <w:t>l.</w:t>
      </w:r>
    </w:p>
    <w:p w14:paraId="392E6CEB" w14:textId="304FF31D" w:rsidR="00C95577" w:rsidRDefault="00A87265" w:rsidP="00EE5DFE">
      <w:pPr>
        <w:spacing w:after="0" w:line="240" w:lineRule="auto"/>
        <w:jc w:val="both"/>
      </w:pPr>
      <w:r>
        <w:t>A</w:t>
      </w:r>
      <w:r w:rsidR="00D348C9">
        <w:t xml:space="preserve"> </w:t>
      </w:r>
      <w:r w:rsidR="00A45877">
        <w:t xml:space="preserve">felsorolt </w:t>
      </w:r>
      <w:r w:rsidR="00D348C9">
        <w:t>vizsgála</w:t>
      </w:r>
      <w:r w:rsidR="00202AD0">
        <w:t>t</w:t>
      </w:r>
      <w:r w:rsidR="00A45877">
        <w:t>o</w:t>
      </w:r>
      <w:r w:rsidR="00202AD0">
        <w:t>k kiválasztás</w:t>
      </w:r>
      <w:r w:rsidR="00707214">
        <w:t xml:space="preserve">ánál fontos figyelembe venni a tüneteket, éppúgy </w:t>
      </w:r>
      <w:r w:rsidR="00B37472">
        <w:t xml:space="preserve">a </w:t>
      </w:r>
      <w:r w:rsidR="00F17CE4">
        <w:t xml:space="preserve">diagnózis felállításánál is </w:t>
      </w:r>
      <w:r w:rsidR="00362AC5">
        <w:t xml:space="preserve">a tünetek </w:t>
      </w:r>
      <w:r w:rsidR="00C75A12">
        <w:t>alapvető szerepet tölt</w:t>
      </w:r>
      <w:r w:rsidR="00711317">
        <w:t>enek</w:t>
      </w:r>
      <w:r w:rsidR="00C75A12">
        <w:t xml:space="preserve"> be. </w:t>
      </w:r>
      <w:r>
        <w:t xml:space="preserve"> </w:t>
      </w:r>
      <w:r w:rsidR="00A940F5">
        <w:t>Vitathatatlan, hogy a</w:t>
      </w:r>
      <w:r w:rsidR="00711317">
        <w:t xml:space="preserve"> labor</w:t>
      </w:r>
      <w:r w:rsidR="00D348C9">
        <w:t xml:space="preserve">eredmények </w:t>
      </w:r>
      <w:r w:rsidR="00711317">
        <w:t xml:space="preserve">kihagyhatatlan </w:t>
      </w:r>
      <w:r w:rsidR="00126B16">
        <w:t xml:space="preserve">része a </w:t>
      </w:r>
      <w:r w:rsidR="006C097D">
        <w:t>diagnózis</w:t>
      </w:r>
      <w:r w:rsidR="00126B16">
        <w:t>nak</w:t>
      </w:r>
      <w:r w:rsidR="00042889">
        <w:t>, de Önmagában nem elegendő a diagnózis felállításához.</w:t>
      </w:r>
      <w:r w:rsidR="00E44748">
        <w:t xml:space="preserve"> Bármilyen pozitivitás esetén szakorvos felkeresése javasolt.</w:t>
      </w:r>
    </w:p>
    <w:p w14:paraId="620995BC" w14:textId="77777777" w:rsidR="00EE5DFE" w:rsidRDefault="00EE5DFE" w:rsidP="00EE5DFE">
      <w:pPr>
        <w:spacing w:after="0" w:line="240" w:lineRule="auto"/>
        <w:jc w:val="both"/>
      </w:pPr>
    </w:p>
    <w:p w14:paraId="69A1129F" w14:textId="77777777" w:rsidR="001A2EDB" w:rsidRPr="001A2EDB" w:rsidRDefault="00A7502C" w:rsidP="00EE5DFE">
      <w:pPr>
        <w:spacing w:after="0" w:line="240" w:lineRule="auto"/>
        <w:jc w:val="both"/>
        <w:rPr>
          <w:b/>
          <w:bCs/>
        </w:rPr>
      </w:pPr>
      <w:r w:rsidRPr="001A2EDB">
        <w:rPr>
          <w:b/>
          <w:bCs/>
        </w:rPr>
        <w:t>Mag</w:t>
      </w:r>
      <w:r w:rsidR="00EE5DFE" w:rsidRPr="001A2EDB">
        <w:rPr>
          <w:b/>
          <w:bCs/>
        </w:rPr>
        <w:t>á</w:t>
      </w:r>
      <w:r w:rsidRPr="001A2EDB">
        <w:rPr>
          <w:b/>
          <w:bCs/>
        </w:rPr>
        <w:t>n Vérvételi Pont</w:t>
      </w:r>
      <w:r w:rsidR="00EE5DFE" w:rsidRPr="001A2EDB">
        <w:rPr>
          <w:b/>
          <w:bCs/>
        </w:rPr>
        <w:t xml:space="preserve"> </w:t>
      </w:r>
      <w:r w:rsidR="00DC0AC9" w:rsidRPr="001A2EDB">
        <w:rPr>
          <w:b/>
          <w:bCs/>
        </w:rPr>
        <w:t xml:space="preserve">  </w:t>
      </w:r>
    </w:p>
    <w:p w14:paraId="3E103F46" w14:textId="54AC1B53" w:rsidR="000B3B68" w:rsidRDefault="00DC0AC9" w:rsidP="00EE5DFE">
      <w:pPr>
        <w:spacing w:after="0" w:line="240" w:lineRule="auto"/>
        <w:jc w:val="both"/>
      </w:pPr>
      <w:r w:rsidRPr="00DC0AC9">
        <w:t>https://www.maganpont.hu/</w:t>
      </w:r>
    </w:p>
    <w:p w14:paraId="41B75D3A" w14:textId="02A0505A" w:rsidR="00EE5DFE" w:rsidRDefault="00EE5DFE" w:rsidP="00EE5DFE">
      <w:pPr>
        <w:spacing w:after="0" w:line="240" w:lineRule="auto"/>
        <w:jc w:val="both"/>
      </w:pPr>
      <w:r>
        <w:t>+36703212517</w:t>
      </w:r>
    </w:p>
    <w:p w14:paraId="7EFFBF68" w14:textId="77777777" w:rsidR="00C716A5" w:rsidRPr="0064585B" w:rsidRDefault="00C716A5" w:rsidP="00C716A5">
      <w:pPr>
        <w:jc w:val="both"/>
      </w:pPr>
    </w:p>
    <w:p w14:paraId="294F2B42" w14:textId="77777777" w:rsidR="00552FF8" w:rsidRDefault="00552FF8" w:rsidP="00552FF8">
      <w:pPr>
        <w:jc w:val="both"/>
      </w:pPr>
    </w:p>
    <w:p w14:paraId="412E7AA2" w14:textId="77777777" w:rsidR="00B024B6" w:rsidRDefault="00B024B6" w:rsidP="00C60E20">
      <w:pPr>
        <w:jc w:val="both"/>
      </w:pPr>
    </w:p>
    <w:p w14:paraId="1CD1BA0C" w14:textId="7F04E7AB" w:rsidR="00C60E20" w:rsidRDefault="00C60E20" w:rsidP="00C60E20">
      <w:pPr>
        <w:jc w:val="both"/>
        <w:rPr>
          <w:noProof/>
        </w:rPr>
      </w:pPr>
    </w:p>
    <w:p w14:paraId="55E41E47" w14:textId="2A2DB59F" w:rsidR="005022C7" w:rsidRPr="005022C7" w:rsidRDefault="005022C7" w:rsidP="005022C7">
      <w:pPr>
        <w:tabs>
          <w:tab w:val="left" w:pos="4070"/>
        </w:tabs>
        <w:jc w:val="both"/>
      </w:pPr>
      <w:r>
        <w:tab/>
      </w:r>
    </w:p>
    <w:sectPr w:rsidR="005022C7" w:rsidRPr="00502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536"/>
    <w:multiLevelType w:val="hybridMultilevel"/>
    <w:tmpl w:val="9536A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E3803"/>
    <w:multiLevelType w:val="multilevel"/>
    <w:tmpl w:val="0776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003C3"/>
    <w:multiLevelType w:val="hybridMultilevel"/>
    <w:tmpl w:val="F272C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54176"/>
    <w:multiLevelType w:val="hybridMultilevel"/>
    <w:tmpl w:val="05CCB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E53DE"/>
    <w:multiLevelType w:val="multilevel"/>
    <w:tmpl w:val="82A0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330549">
    <w:abstractNumId w:val="4"/>
  </w:num>
  <w:num w:numId="2" w16cid:durableId="777720877">
    <w:abstractNumId w:val="1"/>
  </w:num>
  <w:num w:numId="3" w16cid:durableId="1003313963">
    <w:abstractNumId w:val="2"/>
  </w:num>
  <w:num w:numId="4" w16cid:durableId="770860292">
    <w:abstractNumId w:val="0"/>
  </w:num>
  <w:num w:numId="5" w16cid:durableId="909076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17"/>
    <w:rsid w:val="00042889"/>
    <w:rsid w:val="000B3B68"/>
    <w:rsid w:val="00126B16"/>
    <w:rsid w:val="0018299B"/>
    <w:rsid w:val="00190839"/>
    <w:rsid w:val="001A2EDB"/>
    <w:rsid w:val="001E4919"/>
    <w:rsid w:val="00202AD0"/>
    <w:rsid w:val="00362AC5"/>
    <w:rsid w:val="0036673F"/>
    <w:rsid w:val="003704BB"/>
    <w:rsid w:val="003E4A3E"/>
    <w:rsid w:val="00403929"/>
    <w:rsid w:val="00405197"/>
    <w:rsid w:val="00432796"/>
    <w:rsid w:val="0043646D"/>
    <w:rsid w:val="00452A1E"/>
    <w:rsid w:val="0046044A"/>
    <w:rsid w:val="00480C69"/>
    <w:rsid w:val="004E4F5D"/>
    <w:rsid w:val="004F7B74"/>
    <w:rsid w:val="005022C7"/>
    <w:rsid w:val="00552FF8"/>
    <w:rsid w:val="0059311D"/>
    <w:rsid w:val="005C6A95"/>
    <w:rsid w:val="0064585B"/>
    <w:rsid w:val="006C097D"/>
    <w:rsid w:val="00707214"/>
    <w:rsid w:val="007101C1"/>
    <w:rsid w:val="00711317"/>
    <w:rsid w:val="007120C9"/>
    <w:rsid w:val="00714284"/>
    <w:rsid w:val="007369E4"/>
    <w:rsid w:val="007C7967"/>
    <w:rsid w:val="0087090F"/>
    <w:rsid w:val="00891584"/>
    <w:rsid w:val="008E4370"/>
    <w:rsid w:val="009565B7"/>
    <w:rsid w:val="00A01560"/>
    <w:rsid w:val="00A45877"/>
    <w:rsid w:val="00A7502C"/>
    <w:rsid w:val="00A87265"/>
    <w:rsid w:val="00A940F5"/>
    <w:rsid w:val="00AC4E02"/>
    <w:rsid w:val="00AD7742"/>
    <w:rsid w:val="00B024B6"/>
    <w:rsid w:val="00B37472"/>
    <w:rsid w:val="00B37FC7"/>
    <w:rsid w:val="00B40F67"/>
    <w:rsid w:val="00B61E17"/>
    <w:rsid w:val="00BB35D2"/>
    <w:rsid w:val="00BC61A8"/>
    <w:rsid w:val="00C03C64"/>
    <w:rsid w:val="00C60E20"/>
    <w:rsid w:val="00C716A5"/>
    <w:rsid w:val="00C75A12"/>
    <w:rsid w:val="00C874BC"/>
    <w:rsid w:val="00C95577"/>
    <w:rsid w:val="00D174E9"/>
    <w:rsid w:val="00D319D2"/>
    <w:rsid w:val="00D348C9"/>
    <w:rsid w:val="00DC0AC9"/>
    <w:rsid w:val="00E44748"/>
    <w:rsid w:val="00EE5DFE"/>
    <w:rsid w:val="00F17CE4"/>
    <w:rsid w:val="00F84255"/>
    <w:rsid w:val="00FB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886C"/>
  <w15:chartTrackingRefBased/>
  <w15:docId w15:val="{48C8A2C3-B40D-4027-A3C0-93C2AAD7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1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1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1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1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1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1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1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1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1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1E1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1E1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1E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1E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1E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1E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1E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1E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1E1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1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1E1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1E1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3646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36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beteg.hu/cikkek/szorongas_panik/308/a-szorongas-kezelhe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bbeteg.hu/cikkek/depresszio/41/a-depresszio-tunet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832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Hajnalka Dr. Szántó</dc:creator>
  <cp:keywords/>
  <dc:description/>
  <cp:lastModifiedBy>Hajnalka Dr. Szántó</cp:lastModifiedBy>
  <cp:revision>47</cp:revision>
  <dcterms:created xsi:type="dcterms:W3CDTF">2025-11-17T13:48:00Z</dcterms:created>
  <dcterms:modified xsi:type="dcterms:W3CDTF">2025-11-24T14:55:00Z</dcterms:modified>
</cp:coreProperties>
</file>